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FE32A6">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910909">
        <w:rPr>
          <w:rFonts w:ascii="Times New Roman" w:eastAsia="Times New Roman" w:hAnsi="Times New Roman" w:cs="Times New Roman"/>
          <w:i/>
          <w:color w:val="000000"/>
          <w:sz w:val="28"/>
          <w:szCs w:val="28"/>
        </w:rPr>
        <w:t>13</w:t>
      </w:r>
      <w:r w:rsidR="00884154">
        <w:rPr>
          <w:rFonts w:ascii="Times New Roman" w:eastAsia="Times New Roman" w:hAnsi="Times New Roman" w:cs="Times New Roman"/>
          <w:i/>
          <w:color w:val="000000"/>
          <w:sz w:val="28"/>
          <w:szCs w:val="28"/>
        </w:rPr>
        <w:t>/</w:t>
      </w:r>
      <w:r w:rsidR="00416AEE">
        <w:rPr>
          <w:rFonts w:ascii="Times New Roman" w:eastAsia="Times New Roman" w:hAnsi="Times New Roman" w:cs="Times New Roman"/>
          <w:i/>
          <w:color w:val="000000"/>
          <w:sz w:val="28"/>
          <w:szCs w:val="28"/>
        </w:rPr>
        <w:t>0</w:t>
      </w:r>
      <w:r w:rsidR="00910909">
        <w:rPr>
          <w:rFonts w:ascii="Times New Roman" w:eastAsia="Times New Roman" w:hAnsi="Times New Roman" w:cs="Times New Roman"/>
          <w:i/>
          <w:color w:val="000000"/>
          <w:sz w:val="28"/>
          <w:szCs w:val="28"/>
        </w:rPr>
        <w:t>2</w:t>
      </w:r>
      <w:r w:rsidR="00416AEE">
        <w:rPr>
          <w:rFonts w:ascii="Times New Roman" w:eastAsia="Times New Roman" w:hAnsi="Times New Roman" w:cs="Times New Roman"/>
          <w:i/>
          <w:color w:val="000000"/>
          <w:sz w:val="28"/>
          <w:szCs w:val="28"/>
        </w:rPr>
        <w:t>/2001</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FE32A6">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FE32A6">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776665">
        <w:rPr>
          <w:rFonts w:ascii="Times New Roman" w:eastAsia="Times New Roman" w:hAnsi="Times New Roman" w:cs="Times New Roman"/>
          <w:b/>
          <w:color w:val="000000"/>
          <w:sz w:val="28"/>
          <w:szCs w:val="28"/>
        </w:rPr>
        <w:t>1</w:t>
      </w:r>
      <w:r w:rsidR="00910909">
        <w:rPr>
          <w:rFonts w:ascii="Times New Roman" w:eastAsia="Times New Roman" w:hAnsi="Times New Roman" w:cs="Times New Roman"/>
          <w:b/>
          <w:color w:val="000000"/>
          <w:sz w:val="28"/>
          <w:szCs w:val="28"/>
        </w:rPr>
        <w:t>15</w:t>
      </w:r>
    </w:p>
    <w:p w:rsidR="00416AEE" w:rsidRDefault="00416AEE" w:rsidP="00E54FA5">
      <w:pPr>
        <w:spacing w:after="0" w:line="288" w:lineRule="auto"/>
        <w:jc w:val="center"/>
        <w:rPr>
          <w:rFonts w:ascii="Times New Roman" w:eastAsia="Times New Roman" w:hAnsi="Times New Roman" w:cs="Times New Roman"/>
          <w:b/>
          <w:color w:val="000000"/>
          <w:sz w:val="28"/>
          <w:szCs w:val="28"/>
        </w:rPr>
      </w:pPr>
    </w:p>
    <w:p w:rsidR="0062136E" w:rsidRPr="00752AA7" w:rsidRDefault="0062136E" w:rsidP="0062136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Chư vị đồng học, chào mọi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Bắt đầu từ hôm nay, chúng tôi tận dụng thời gian nửa giờ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ba ngày liên tục, để bàn một chút về “Nội điển tu học yếu lĩnh” với các đồng học.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 ngày, tổng cộng là một tiếng rưỡi đồng hồ,</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thời gian không dài.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Nội dung này tôi trước đây đã từng giảng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bên này có, bài giảng ký này quý vị có thể làm tham khảo. Học thuật của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rất nhiều khái niệm không giống với của nước ngoài, thông thường mà nói đây là do cơ sở văn hóa không giống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Tại sao Trung Quốc trong khoảng 200 năm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gặp phải khổ nạn lớn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Thế hệ này của chúng ta không phải không có người thông minh, tôi đã từng tiếp xúc với rất nhiều học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đều là những nhân vật tài ba, thế nhưng cổ nhân có câu:</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“Không ở địa vị ấy thì đừng mưu tính chuyện ấy”</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nói theo Phật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những người này có trí tuệ nhưng không có phước báo,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phước báo không đủ.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họ có đức hạnh, có học vấn,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trí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họ không tại vị,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quyền,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họ không thể thúc đẩy sự nghiệp lớn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thế họ chỉ có thể đi dạy học ở trường,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rất khó phát huy năng lực của họ. </w:t>
      </w:r>
    </w:p>
    <w:p w:rsidR="0062136E" w:rsidRPr="00752AA7" w:rsidRDefault="0062136E" w:rsidP="0062136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Việc này giống như trong lịch sử Phật giáo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 sư Đạt-ma đến Trung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ngài quả thật là một người tu hành chứng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ngài đến Trung Quốc cũng là người không có quyền thế nên không thể khởi tác dụng;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thể nói, không thể khởi tác dụng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người này bất tài.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họ không có năng lực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chỉ cần có một người có thể kế thừa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truyền đến đời thứ sáu,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đời thứ sáu nhờ có được sự hộ trì của pháp sư Ấn Tông,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người hộ trì vô cùng quan trọng,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Lục tổ có thể phát huy mạnh mẽ Thiền tông.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Lục tổ không có sự hộ trì của thầy Ấn Tông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thành tựu của ngài cùng lắm là giống như hòa thượng Ngũ tổ Hoằng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hoằng pháp và hộ pháp phải phối hợp thật mật thiết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Phật pháp mới có thể phát huy mạnh mẽ.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Ở trong đây đều phải có trí tuệ chân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hoằng pháp có trí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hộ pháp cũng phải có trí tuệ; người hộ pháp không có trí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không biết tốt xấu, không biết nhìn người. Đại sư Huệ Năng khiêm tốn.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Phàm là người thật sự có đức hạnh, có học vấn,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bất kể là thế gian hay xuất thế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từ đâu mà nhìn thấy?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Từ </w:t>
      </w:r>
      <w:r w:rsidRPr="00752AA7">
        <w:rPr>
          <w:rFonts w:ascii="Times New Roman" w:eastAsia="Book Antiqua" w:hAnsi="Times New Roman" w:cs="Times New Roman"/>
          <w:sz w:val="28"/>
          <w:szCs w:val="28"/>
        </w:rPr>
        <w:lastRenderedPageBreak/>
        <w:t>sự khiêm kính, đối với bất kỳ người nào, họ cũng khiêm tốn, cung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mới thật sự là người có đức hạnh, có học vấn.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có thái độ ngạo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lão phu tử cũng nói trong Luận Ngữ: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“Giả như người này, tài hoa của họ giỏi như Chu công,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họ kiêu ngạo và bỏn xẻn, vậy thì không cần xét đến điều khác nữa.”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Hãy nhìn họ, người này ngạo mạn, kiêu ngạo, bỏn xẻn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thôi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miễn bàn những thứ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 là giả, không phải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phải có học vấn chân thật,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 dưỡng chân thật.</w:t>
      </w:r>
      <w:r w:rsidRPr="00752AA7">
        <w:rPr>
          <w:rFonts w:ascii="Times New Roman" w:eastAsia="Cambria" w:hAnsi="Times New Roman" w:cs="Times New Roman"/>
          <w:sz w:val="28"/>
          <w:szCs w:val="28"/>
        </w:rPr>
        <w:t> </w:t>
      </w:r>
    </w:p>
    <w:p w:rsidR="0062136E" w:rsidRPr="00752AA7" w:rsidRDefault="0062136E" w:rsidP="0062136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Tôi học Phật gần 50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tổng kết của 50 năm này 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“Chân thành, thanh tịnh, bình đẳng, chánh giác, từ bi.”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thật sự có thành tựu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nhất định sẽ có hiện tượng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thường gọi là khí tượng,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có người gọi là bầu không khí, khi bạn tiếp xúc với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có thể tỉ mỉ quan sát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thân cận thiện tri thức rất quan trọng,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tiếp nhận sự hun đúc từ bầu không khí này của thiện tri thức,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đối với sự tu học của bản thân chúng ta sẽ có sự giúp ích rất lớn.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tin vào nền học thuật của Trung Quốc, người nước ngoài kém rất xa, đây là lời chân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chưa tiếp xúc với ngoại quốc,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cho nên </w:t>
      </w:r>
      <w:r w:rsidRPr="00752AA7">
        <w:rPr>
          <w:rFonts w:ascii="Times New Roman" w:eastAsia="Book Antiqua" w:hAnsi="Times New Roman" w:cs="Times New Roman"/>
          <w:sz w:val="28"/>
          <w:szCs w:val="28"/>
          <w:highlight w:val="white"/>
        </w:rPr>
        <w:t>sùng bái phương Tây</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tâm lý sính ngoại.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đi ra nước ngoài một chuyến,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 ở nước ngoài mấy chục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hiểu rõ triệt để về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kém rất xa so với những thứ của Trung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nhưng ngày nay thứ mà Trung Quốc không bằng họ là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có súng máy, đại bác, khoa học kỹ thuật cao, những thứ này họ vượt hơn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tức là trên tay họ đang cầm vũ khí hủy diệt thế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thứ này chúng ta không bằng 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Ngoài những thứ này ra thì họ chẳng có thứ nào sánh bằng Trung Quốc.</w:t>
      </w:r>
      <w:r w:rsidRPr="00752AA7">
        <w:rPr>
          <w:rFonts w:ascii="Times New Roman" w:eastAsia="Cambria" w:hAnsi="Times New Roman" w:cs="Times New Roman"/>
          <w:sz w:val="28"/>
          <w:szCs w:val="28"/>
        </w:rPr>
        <w:t> </w:t>
      </w:r>
    </w:p>
    <w:p w:rsidR="0062136E" w:rsidRPr="00752AA7" w:rsidRDefault="0062136E" w:rsidP="0062136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Hiện nay họ cũng biết con đường này sẽ bế tắc,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họ muốn học những thứ của Trung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Ở nước Mỹ,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những đại học nổi tiếng đều có khoa Hán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rất nghiêm túc nghiên cứu học thuật của Trung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người Trung Quốc chúng ta thì sao?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Hơn 200 năm nay bị người nước ngoài ức 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 đánh mất lòng tự tin dân tộc,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rằng những thứ cũ của Trung Quốc đều là lạc hậu,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rằng sở dĩ Trung Quốc gặp phải sự tủi nhục,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tai nạn lớn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là do học thuyết cổ xưa của Trung Quốc gây nên, đây là tư tưởng sai lầm.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người nước ngoài học những thứ của Trung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tương lai người Trung Quốc lại học với người nước ngoài,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vĩnh viễn đi phía sau người nước ngoài. Giáo học của nhà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xưa đến nay, nhân tài giảng kinh hoằng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được bồi dưỡng ra từ trong những buổi giảng nhỏ,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hoàn toàn không giống với Phật học viện hiện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từng làm ở Phật học viện,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từng dạy tại Phật học viện,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này giác ngộ rồi nên không làm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Phật học </w:t>
      </w:r>
      <w:r w:rsidRPr="00752AA7">
        <w:rPr>
          <w:rFonts w:ascii="Times New Roman" w:eastAsia="Book Antiqua" w:hAnsi="Times New Roman" w:cs="Times New Roman"/>
          <w:sz w:val="28"/>
          <w:szCs w:val="28"/>
        </w:rPr>
        <w:lastRenderedPageBreak/>
        <w:t>viện mời tôi làm thầy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tuyệt đối không 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Tại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tôi vào Phật học viện thì tôi cảm thấy tôi có lỗi với học trò, ở trong Phật học viện chắc chắn không thể bồi dưỡng ra nhân tài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môn học quá nhiều, tâm lực bị phân tán,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tinh thần, tâm lực và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thời gian của bạn đều bị phân tán, đều bị lãng phí mất.</w:t>
      </w:r>
      <w:r w:rsidRPr="00752AA7">
        <w:rPr>
          <w:rFonts w:ascii="Times New Roman" w:eastAsia="Cambria" w:hAnsi="Times New Roman" w:cs="Times New Roman"/>
          <w:sz w:val="28"/>
          <w:szCs w:val="28"/>
        </w:rPr>
        <w:t> </w:t>
      </w:r>
    </w:p>
    <w:p w:rsidR="0062136E" w:rsidRPr="00752AA7" w:rsidRDefault="0062136E" w:rsidP="0062136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Lần cuối cùng tôi dạy Phật học viện là ở Phật Quang Sơn, khi Phật Quang Sơn vừa mới mở,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pháp sư Tinh Vân mời tôi làm chủ nhiệm giáo vụ, vào lúc đó thầy có hơn 100 học sinh, tôi dùng phương pháp của tôi để dạy,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thầy không tán thành.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Lúc đó trong tâm tôi suy nghĩ,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hơn 100 học sinh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cứ ba học sinh làm thành một tổ,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chuyên chú vào một bộ kinh luận;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10 năm, những học sinh này sẽ là chuyên gia hàng đầu của thế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Pháp sư Tinh Vân nói: “Ý tưởng này của thầy rất hay,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như vậy thì không giống Phật học viện, không giống trường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nói: “Trường học không thể bồi dưỡng ra nhân tài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thầy ấy cũng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ý kiến không hợp nên tôi bèn từ chức, không làm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nói dạy học như vậy là lãng phí thời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 tôi đến trường dạy học còn hơn.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tôi từ chức công việc ở chỗ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đến Đại học Văn Hóa đảm nhiệm chức giáo sư; trường Đại học Văn Hóa được nhà nước thừa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cách và kinh nghiệm của giáo sư đại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tương lai có lẽ còn có lợi ích đối với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 nhiên hữu dụng,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tôi đến nước Mỹ xin lưu trú,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vừa thấy là giáo sư đại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lập tức phê chuẩn, rất hữu 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nhà Phật dạy học thì có cách giáo dục riêng,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này phải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cổ nhân Trung Quốc chúng ta gọi là sư thừa.</w:t>
      </w:r>
      <w:r w:rsidRPr="00752AA7">
        <w:rPr>
          <w:rFonts w:ascii="Times New Roman" w:eastAsia="Cambria" w:hAnsi="Times New Roman" w:cs="Times New Roman"/>
          <w:sz w:val="28"/>
          <w:szCs w:val="28"/>
        </w:rPr>
        <w:t> </w:t>
      </w:r>
    </w:p>
    <w:p w:rsidR="0062136E" w:rsidRPr="00752AA7" w:rsidRDefault="0062136E" w:rsidP="0062136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Năm xưa, pháp sư Diễn Bồi ở nơi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thầy ấy với tôi là bạn bè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đều là pháp sư giảng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có một loại cảm tình đặc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Từng có một lần thầy nói với tôi rằng: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“Thầy hãy xem, những pháp sư giảng kinh ở hải nội, hải ngoại của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kể cả thầy trong đó, có người nào xuất thân từ Phật học viện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Toàn là nhờ phương pháp sư thừa xa xưa,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Trung Quốc chúng ta gọi là “đào tạo chính quy”, chúng ta phải biết đạo lý này. Tôi đến nơi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cư sĩ Lý Mộc Nguyên rất phối hợp với tôi, chúng tôi lập lớp bồi huấn theo phương pháp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Ở khóa thứ nhất, các học sinh đến,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không hiểu phương pháp của chúng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không thể tiếp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 bàn tán xôn xao suốt một tháng rưỡi, thời gian ba tháng đã trôi qua một nửa; sau một tháng rưỡi họ mới hối 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nào người nấy khóc rưng rức.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Pháp sư Thành Hưng đã khóc ba ngày,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đã biết sai rồi! </w:t>
      </w:r>
    </w:p>
    <w:p w:rsidR="0062136E" w:rsidRPr="00752AA7" w:rsidRDefault="0062136E" w:rsidP="0062136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Cách dạy của chúng tôi không giống với Phật học viện,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học viện quả thật đúng là có lỗi với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Phương pháp của chúng tôi là phương pháp dạy học tư thục cổ xưa của Trung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dạy học từng người; tôi học kinh giáo với lão cư sĩ Lý Bỉnh Nam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dạy học từng người, thầy dạy học là chia tổ, cứ hai học sinh thành một tổ,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học một bộ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Giảng đường hơn hai mươi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hai người này học một bộ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hai người này ngồi ở phía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ngồi đối diện với thầy, những bạn học còn lại ngồi bên cạnh lắng nghe; hai người này sau khi học xong một bộ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lại đổi hai người khác lên, là dạy như vậy mà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Yêu cầu của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sau khi học xong bộ kinh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bắt buộc bạn phải lên bục giảng để giảng cho đại chúng nghe,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thầy cũng ngồi đó,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thầy gật đầu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bộ kinh này bạn mới được xem là học xong.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học xong,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thầy yêu cầu bạn phải tiếp tục giảng liên tiếp mười lần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thì bộ kinh này bạn mới được xem là có căn bản, </w:t>
      </w:r>
      <w:r w:rsidRPr="00752AA7">
        <w:rPr>
          <w:rFonts w:ascii="Times New Roman" w:eastAsia="Book Antiqua" w:hAnsi="Times New Roman" w:cs="Times New Roman"/>
          <w:i/>
          <w:sz w:val="28"/>
          <w:szCs w:val="28"/>
        </w:rPr>
        <w:t>“thuần thục sanh khéo léo”</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thuần thục rồi thì sẽ biến thành cái của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Chưa thuần thục một bộ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nhất định không được phép học bộ kinh thứ hai.</w:t>
      </w:r>
      <w:r w:rsidRPr="00752AA7">
        <w:rPr>
          <w:rFonts w:ascii="Times New Roman" w:eastAsia="Cambria" w:hAnsi="Times New Roman" w:cs="Times New Roman"/>
          <w:sz w:val="28"/>
          <w:szCs w:val="28"/>
        </w:rPr>
        <w:t> </w:t>
      </w:r>
    </w:p>
    <w:p w:rsidR="0062136E" w:rsidRPr="00752AA7" w:rsidRDefault="0062136E" w:rsidP="0062136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Các bạn nhìn thấy trong diễn giảng của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theo thầy Lý khi đó học Phật năm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học năm năm với thầy.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hai năm học với thầy thì tôi mới xuất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Những vị thầy mà tôi đã theo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 thật đều là thiện tri thức hàng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vô cùng hiếm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có duyên phận nên có thể thân cận, các vị thầy đối với tôi đều là dạy học từng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đầu tôi học triết học ở Đài Loan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với tiên sinh Phương Đông Mỹ,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pháp là do thầy giới thiệu cho tôi, thầy Phương chỉ dạy tôi hết sức dụng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Nguyên nhân do đâu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có tâm nguyện ham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có năng lực học tập, và trước đây chưa từng học bao giờ.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Học trò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thầy sẽ đặc biệt coi trọng,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chưa từng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một tờ giấy trắng nên dễ dạy.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Vào thời đó, bản thân tôi còn có công việc,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mục đích chỉ là hy vọng đến trường học để dự thính,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thầy không chấp nhận, không đồng ý, thầy nói với tôi: “Trường học hiện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thầy không ra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 không ra trò.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anh đến trường để học thì anh sẽ vô cùng thất vọng.”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nghe xong lời nói này của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rằng thầy đã hoàn toàn từ chối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lúc đó trong lòng rất buồn.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Cuối cùng thầy an ủi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thầy nói: “Như thế này thì tốt hơn,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mỗi chủ nhật hằng tuần anh hãy đến nhà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thầy dạy cho tôi hai tiếng đồng hồ, điều này là ngoài sức tưởng tượng của tôi.</w:t>
      </w:r>
      <w:r w:rsidRPr="00752AA7">
        <w:rPr>
          <w:rFonts w:ascii="Times New Roman" w:eastAsia="Cambria" w:hAnsi="Times New Roman" w:cs="Times New Roman"/>
          <w:sz w:val="28"/>
          <w:szCs w:val="28"/>
        </w:rPr>
        <w:t> </w:t>
      </w:r>
    </w:p>
    <w:p w:rsidR="0062136E" w:rsidRPr="00752AA7" w:rsidRDefault="0062136E" w:rsidP="0062136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Về sau, qua bao nhiêu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hiểu rõ phương pháp dạy học cổ xưa của Trung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mới sáng tỏ.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Đến học ở trường, bạn nhất định sẽ quen biết rất nhiều thầy cô,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quen biết rất nhiều bạn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đầu óc của bạn sẽ loạn,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bạn tiếp xúc nhiều </w:t>
      </w:r>
      <w:r w:rsidRPr="00752AA7">
        <w:rPr>
          <w:rFonts w:ascii="Times New Roman" w:eastAsia="Book Antiqua" w:hAnsi="Times New Roman" w:cs="Times New Roman"/>
          <w:sz w:val="28"/>
          <w:szCs w:val="28"/>
        </w:rPr>
        <w:lastRenderedPageBreak/>
        <w:t>thứ thì sẽ loạn.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Thầy vĩnh viễn gìn giữ sự trong sáng của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để bạn bị ô nhiễm,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mình thầy dạy bạn,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chỉ nghe mỗi một mình thầy,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mới thành tựu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Thầy nhất định chịu trách nhiệm với học trò,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đem những điều hiểu biết của thầy truyền cho thế hệ kế tiếp,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cổ nhân Trung Quốc chúng ta gọi đây là truyền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sao không cảm kích cho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thầy không chọn học sinh khác để làm truyền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việc tiếp xúc của các học sinh khác quá rộng,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xem quá nhiều thứ,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tưởng đã bị ô nhiễm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muốn trừ sạch những ô nhiễm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vô cùng khó khăn.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“Cái vào trước làm chủ”,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có thành kiến, gặp người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chỉ có tùy duyên dạy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 tuyệt không chuyên tâm một lòng chỉ dạy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rất khó sửa đổi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được một người thật sự trong sáng, chưa từng bị ô nhiễm,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học sinh này khó tìm,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thật sự là có thể gặp, chẳng thể cầu. Sau khi thầy giới thiệu Phật pháp cho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mới biết Phật pháp hay.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Thầy xem Phật pháp là triết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triết học cao nhất trên thế gian, thế là tôi bèn học kinh Phật.</w:t>
      </w:r>
      <w:r w:rsidRPr="00752AA7">
        <w:rPr>
          <w:rFonts w:ascii="Times New Roman" w:eastAsia="Cambria" w:hAnsi="Times New Roman" w:cs="Times New Roman"/>
          <w:sz w:val="28"/>
          <w:szCs w:val="28"/>
        </w:rPr>
        <w:t> </w:t>
      </w:r>
    </w:p>
    <w:p w:rsidR="0062136E" w:rsidRPr="00752AA7" w:rsidRDefault="0062136E" w:rsidP="0062136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Tôi học kinh khoảng một tháng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gặp đại sư Chương Gia, tôi theo đại sư ba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ba năm này, việc học kinh của tôi là tiếp nhận sự chỉ dạy của đại sư Chương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Ngài là đại đức của Mật tông,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tôi có thường thức khá phong phú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về pháp của Mật tông, ngài hoàn toàn không yêu cầu tôi học Mật.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ba năm thì ngài vãng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đó một năm, tôi thân cận lão cư sĩ Lý Bỉnh Nam.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Để vào cửa của lão cư sĩ,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thầy yêu cầu tôi ba điều kiện,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điều kiện thứ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Nghe kinh chỉ được phép nghe một mình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ngoài thầy ra, đều không được phép nghe bất kỳ pháp sư, đại đức nào khác giảng kinh. Điều kiện thứ 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Đọc sách, bất luận đọc sách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phải báo cáo với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được sự đồng ý của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được thầy đồng ý thì kinh sách cũng không được phép đọc. Điều kiện thứ ba: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Trước đó tôi đã theo tiên sinh Phương Đông Mỹ một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theo đại sư Chương Gia ba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Thầy nói, những điều mà anh đã học mấy năm trước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thảy đều không thừa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loạt vứt bỏ, anh đến chỗ tôi thì phải học lại từ đầu. Ba điều kiện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lúc đó tôi nghe xong cảm thấy thầy quá tự phụ,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dường như quá ngạo mạn, không coi ai ra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vì khi chưa tiếp xúc với lão cư sĩ, tôi đã rất ngưỡng mộ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cuối cùng tôi đồng ý với yêu cầu của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nhận lời, thầy bảo với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những yêu cầu này có thời hạn năm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năm năm tuyệt đối phải tuân thủ ba điều kiện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giữ ba điều kiện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theo thầy trong thời gian mới có ba tháng,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bèn cảm thấy có hiệu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Tại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Phiền não nhẹ, trí tuệ tăng.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Thầy bảo bạn cái gì cũng không được nghe, cái gì cũng không được xem,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là che mắt bạn lại, che tai bạn lại, vọng niệm của </w:t>
      </w:r>
      <w:r w:rsidRPr="00752AA7">
        <w:rPr>
          <w:rFonts w:ascii="Times New Roman" w:eastAsia="Book Antiqua" w:hAnsi="Times New Roman" w:cs="Times New Roman"/>
          <w:sz w:val="28"/>
          <w:szCs w:val="28"/>
        </w:rPr>
        <w:lastRenderedPageBreak/>
        <w:t>bạn ít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phiền não nhẹ, trí tuệ tăng;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bất luận xem cái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nghe cái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cảm thấy thông minh hơn trước.</w:t>
      </w:r>
      <w:r w:rsidRPr="00752AA7">
        <w:rPr>
          <w:rFonts w:ascii="Times New Roman" w:eastAsia="Cambria" w:hAnsi="Times New Roman" w:cs="Times New Roman"/>
          <w:sz w:val="28"/>
          <w:szCs w:val="28"/>
        </w:rPr>
        <w:t> </w:t>
      </w:r>
    </w:p>
    <w:p w:rsidR="0062136E" w:rsidRPr="00752AA7" w:rsidRDefault="0062136E" w:rsidP="0062136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Sau nửa năm mới biết phương pháp này tuyệt diệu,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sau năm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nói với thầy: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“Con xin tuân thủ thêm năm năm nữa.”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tuân thủ lời giáo huấn của thầy mười năm. Thầy gật gật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chính là học với một người, học với một người là đi một con đường,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 thầy này nhất định dẫn dắt bạn,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thành tựu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học với hai vị thầy là hai con đường,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học ba vị thầy là ở ngã ba đường,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học bốn vị thầy là ở ngã tư đường.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học viện nhiều thầy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thảy đều lên dạy bạn, chúng ta rốt cuộc học được cái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học xong bốn năm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chẳng qua là thường thức Phật học mà thôi,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đối với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đối với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thật sự là chẳng thành tựu gì cả.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nhưng chúng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học với thầy Lý theo phương pháp này; lúc đó trong một tháng,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thầy dạy học trò,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cứ hai học trò thì học một bộ kinh trong thời gian một tháng, thầy dạy hai học trò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ở bên cạnh lắng nghe,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nghe hiểu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đã học hiểu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đã sống ở Đài Trung một năm ba tháng, trong mười lăm tháng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nghe thầy dạy các bạn học giảng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đã nghe mười ba bộ;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mười ba bộ này, tôi đều biết giảng cả.</w:t>
      </w:r>
      <w:r w:rsidRPr="00752AA7">
        <w:rPr>
          <w:rFonts w:ascii="Times New Roman" w:eastAsia="Cambria" w:hAnsi="Times New Roman" w:cs="Times New Roman"/>
          <w:sz w:val="28"/>
          <w:szCs w:val="28"/>
        </w:rPr>
        <w:t> </w:t>
      </w:r>
    </w:p>
    <w:p w:rsidR="0062136E" w:rsidRPr="00752AA7" w:rsidRDefault="0062136E" w:rsidP="0062136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Cho nên sau này tôi vừa xuất gia liền dạy ở Phật học viện,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biết giảng mười ba bộ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Ở Phật học viện, một học kỳ chỉ dạy một bộ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dạy họ ba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dạy họ tốt nghiệp rồi mà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sở học của tôi một nửa vẫn chưa dùng đến.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Phương pháp này thành tựu nhanh,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thành tựu chắc chắn.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Lời cổ nhân nói không sai: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kinh thông, tất cả kinh thông.”</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Tôi ở Đài Trung mười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tiếp nhận những gì thầy Lý hướng dẫn, chỉ dạy tôi giảng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tôi nghe thầy chỉ dạy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học với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mười năm chỉ học năm bộ; trong năm bộ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bộ đầu tiên tôi học với thầy là kinh A-nan Vấn Sự Phật Cát Hung, đây là kinh Tiểu thừa,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có bốn tờ giấy, phân lượng rất ít; bộ thứ hai học với thầy là kinh Phật Thuyết A-di-đà; bộ thứ ba là phẩm Phổ Hiền Bồ-tát Hạnh Nguyện; bộ thứ tư là kinh Kim Cang; bộ thứ năm là kinh Lăng-nghiêm.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Ở dưới hội của thầy mười năm, tôi đã học được nhiều thứ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với nhiều thứ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ở Phật học viện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một năm đã học xong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ở chỗ thầy dùng công phu mười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bởi vì có nền tảng này, khi thầy Lý giảng kinh Hoa Nghiêm,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đã rời khỏi Đài Trung rồi; bộ kinh này là do tôi khải thỉnh, chúng tôi gồm tám người học trò</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thỉnh thầy giảng kinh, tôi đến Đài Trung để nghe thầy giảng,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chỉ nghe một quyển.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Tám mươi quyển Hoa Nghiêm, tôi chỉ nghe một quyển,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trở về Đài Bắc,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toàn bộ kinh Hoa Nghiêm tôi đã biết giảng.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Tôi chưa </w:t>
      </w:r>
      <w:r w:rsidRPr="00752AA7">
        <w:rPr>
          <w:rFonts w:ascii="Times New Roman" w:eastAsia="Book Antiqua" w:hAnsi="Times New Roman" w:cs="Times New Roman"/>
          <w:sz w:val="28"/>
          <w:szCs w:val="28"/>
        </w:rPr>
        <w:lastRenderedPageBreak/>
        <w:t>nghe kinh Pháp Hoa,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xem qua một chút thì tôi cũng biết rồi, biết một bộ rồi thì tất cả đều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gọi là biết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thể nói, tôi học một bộ thì chỉ hiểu một bộ,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cái đó có lợi ích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vẫn chưa khai trí tuệ; khai trí tuệ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pháp thế xuất thế gian đều thông đạt cả, điều này quan trọng hơn hết thảy. </w:t>
      </w:r>
    </w:p>
    <w:p w:rsidR="0062136E" w:rsidRPr="00752AA7" w:rsidRDefault="0062136E" w:rsidP="0062136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Nội dung bài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“Nội điển nghiên học yếu lĩnh” này không dài.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Năm Dân Quốc thứ 56,</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công nguyên là năm 1967,</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vào dịp tết âm lịch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đã ở mấy ngày tại chùa Hưng Long ở Tả Doanh, Cao Hùng,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ăn tết trong chùa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đạo tràng của tỳ-kheo-ni,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trụ trì là pháp sư Thiên 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Năm xưa, tôi tu học tại Đài Trung,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 giúp đỡ tôi rất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cấp viện trợ về mặt kinh tế cho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 hỏi tôi, cách học kinh giáo phải như thế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viết ra bài văn này, sau khi viết xong thì đã giảng giải cho họ ba buổi,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 buổi có lẽ là sáu tiếng đồng hồ, một buổi hai tiếng.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đó tôi mang bài văn này đến Đài Trung đưa cho thầy Lý xem.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Thầy Lý căn dặn,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lúc đó là in dầu,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in tặng cho các học trò học giảng kinh chúng tôi làm tham khảo, bài này được thầy Lý khẳng định.</w:t>
      </w:r>
      <w:r w:rsidRPr="00752AA7">
        <w:rPr>
          <w:rFonts w:ascii="Times New Roman" w:eastAsia="Cambria" w:hAnsi="Times New Roman" w:cs="Times New Roman"/>
          <w:sz w:val="28"/>
          <w:szCs w:val="28"/>
        </w:rPr>
        <w:t> </w:t>
      </w:r>
    </w:p>
    <w:p w:rsidR="0062136E" w:rsidRPr="00752AA7" w:rsidRDefault="0062136E" w:rsidP="0062136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Tôi chia thành bốn đoạn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I, II, III, IV, đoạn thứ nhất nói về mục đích của việc học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đoạn thứ hai nói về thái độ của học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đoạn thứ ba nói phương pháp của học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đoạn thứ tư nói quả dụng của học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kết quả của nó, tác dụng của nó. Hiện nay chúng tôi ở lớp bồi huấn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có thể truyền thụ cho học trò phương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Nói thật ra, phương pháp hoàn toàn không phải là quan trọng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quá trình tu học, dạy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 lệ của phương pháp chẳng qua chỉ chiếm 10% mà thôi,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tức là 1/10, chúng ta có thể có thành tựu hay không thì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9/10 là ở thái độ tu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Sở dĩ thời gian tôi ở Đài Trung hoàn toàn không dài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có thể gặp được nhiều thiện tri thức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đều đối xử đặc biệt với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gì khác cả,</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chính là vì thái độ tu học của tôi không giống như những học trò khác, tôi có tâm chân thành tu học, cho nên chân thành có thể cảm thông,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có thể cảm ứng đạo giao với thầy. </w:t>
      </w:r>
    </w:p>
    <w:p w:rsidR="0062136E" w:rsidRPr="00752AA7" w:rsidRDefault="0062136E" w:rsidP="0062136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Mời xem “Nội điển nghiên học yếu lĩnh”, đoạn thứ nhất:</w:t>
      </w:r>
      <w:r w:rsidRPr="00752AA7">
        <w:rPr>
          <w:rFonts w:ascii="Times New Roman" w:eastAsia="Cambria" w:hAnsi="Times New Roman" w:cs="Times New Roman"/>
          <w:sz w:val="28"/>
          <w:szCs w:val="28"/>
        </w:rPr>
        <w:t> </w:t>
      </w:r>
    </w:p>
    <w:p w:rsidR="0062136E" w:rsidRPr="00752AA7" w:rsidRDefault="0062136E" w:rsidP="0062136E">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sidRPr="00752AA7">
        <w:rPr>
          <w:rFonts w:ascii="Times New Roman" w:eastAsia="Book Antiqua" w:hAnsi="Times New Roman" w:cs="Times New Roman"/>
          <w:b/>
          <w:sz w:val="28"/>
          <w:szCs w:val="28"/>
        </w:rPr>
        <w:t>I. Người xưa nói: Thành Phật Pháp Hoa, khai tuệ Lăng-nghiêm.</w:t>
      </w:r>
      <w:r w:rsidRPr="00752AA7">
        <w:rPr>
          <w:rFonts w:ascii="Times New Roman" w:eastAsia="Cambria" w:hAnsi="Times New Roman" w:cs="Times New Roman"/>
          <w:b/>
          <w:sz w:val="28"/>
          <w:szCs w:val="28"/>
        </w:rPr>
        <w:t> </w:t>
      </w:r>
      <w:r w:rsidRPr="00752AA7">
        <w:rPr>
          <w:rFonts w:ascii="Times New Roman" w:eastAsia="Book Antiqua" w:hAnsi="Times New Roman" w:cs="Times New Roman"/>
          <w:b/>
          <w:sz w:val="28"/>
          <w:szCs w:val="28"/>
        </w:rPr>
        <w:t>Phải đầy đủ tuệ giải thì mới có thể phá mê khai ngộ,</w:t>
      </w:r>
      <w:r w:rsidRPr="00752AA7">
        <w:rPr>
          <w:rFonts w:ascii="Times New Roman" w:eastAsia="Cambria" w:hAnsi="Times New Roman" w:cs="Times New Roman"/>
          <w:b/>
          <w:sz w:val="28"/>
          <w:szCs w:val="28"/>
        </w:rPr>
        <w:t> </w:t>
      </w:r>
      <w:r w:rsidRPr="00752AA7">
        <w:rPr>
          <w:rFonts w:ascii="Times New Roman" w:eastAsia="Book Antiqua" w:hAnsi="Times New Roman" w:cs="Times New Roman"/>
          <w:b/>
          <w:sz w:val="28"/>
          <w:szCs w:val="28"/>
        </w:rPr>
        <w:t>phải thật sự phá cửa mê thì mới chịu buông xuống. Sau đó nhất tâm niệm Phật, cầu nguyện vãng sanh, viên thành đạo quả, há còn nghi ngờ sao?</w:t>
      </w:r>
      <w:r w:rsidRPr="00752AA7">
        <w:rPr>
          <w:rFonts w:ascii="Times New Roman" w:eastAsia="Cambria" w:hAnsi="Times New Roman" w:cs="Times New Roman"/>
          <w:b/>
          <w:sz w:val="28"/>
          <w:szCs w:val="28"/>
        </w:rPr>
        <w:t> </w:t>
      </w:r>
      <w:r w:rsidRPr="00752AA7">
        <w:rPr>
          <w:rFonts w:ascii="Times New Roman" w:eastAsia="Book Antiqua" w:hAnsi="Times New Roman" w:cs="Times New Roman"/>
          <w:b/>
          <w:sz w:val="28"/>
          <w:szCs w:val="28"/>
        </w:rPr>
        <w:t>Đây là mục đích của việc nghiên cứu sâu kinh giáo vậy!</w:t>
      </w:r>
      <w:r w:rsidRPr="00752AA7">
        <w:rPr>
          <w:rFonts w:ascii="Times New Roman" w:eastAsia="Cambria" w:hAnsi="Times New Roman" w:cs="Times New Roman"/>
          <w:b/>
          <w:sz w:val="28"/>
          <w:szCs w:val="28"/>
        </w:rPr>
        <w:t> </w:t>
      </w:r>
    </w:p>
    <w:p w:rsidR="0062136E" w:rsidRPr="00752AA7" w:rsidRDefault="0062136E" w:rsidP="0062136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Đoạn đầu này nói rõ mục đích nghiên cứu kinh giáo của chúng ta là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Mục đích chính là để thành đạo Vô thượng,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thành đạo Vô thượng thì nhất định phải cầu sanh Tịnh độ.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Cầu sanh Tịnh độ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thời gian thành đạo Vô thượng được rút ngắn. Nếu không cầu sanh Tịnh độ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muốn thành đạo Vô thượng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Phật nói với chúng ta rất rõ ràng trong kinh Hoa Nghiêm, từ Bồ-tát Sơ trụ của Viên giáo tu đến Pháp Vân địa,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quý vị phải nhớ kỹ,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Pháp Vân địa chính là Bồ-tát Thập địa,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chưa tính đến Đẳng giác,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đến Pháp Vân địa cần phải tu hành ba a-tăng-kỳ kiếp, điều này trong kinh Phật nói rất rõ ràng. A-tăng-kỳ kiếp thứ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hoàn thành quả vị tam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Thập trụ, Thập hạnh, Thập hồi hướng; a-tăng-kỳ kiếp thứ hai gồm bảy quả vị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Sơ địa đến Thất địa; a-tăng-kỳ kiếp thứ ba gồm ba quả vị: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Bát địa, Cửu địa, Thập địa. Chúng ta tự mình phải suy nghĩ thật kỹ,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con đường bạn đi thông thường, nếu không cầu sanh Tây Phương Tịnh Độ thì thời gian trước khi bạn chứng được Sơ trụ của Viên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không được tính, ba đại a-tăng-kỳ kiếp là tính từ Sơ trụ của Viên giáo cho đến Pháp Vân địa.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tu pháp môn Tịnh độ, cầu sanh thế giới Tây Phương Cực Lạc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thời gian sẽ được rút ngắn với mức độ lớn, cho nên đây là một pháp môn chẳng thể nghĩ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phải nhận thức rõ ràng.</w:t>
      </w:r>
      <w:r w:rsidRPr="00752AA7">
        <w:rPr>
          <w:rFonts w:ascii="Times New Roman" w:eastAsia="Cambria" w:hAnsi="Times New Roman" w:cs="Times New Roman"/>
          <w:sz w:val="28"/>
          <w:szCs w:val="28"/>
        </w:rPr>
        <w:t> </w:t>
      </w:r>
    </w:p>
    <w:p w:rsidR="0062136E" w:rsidRPr="00752AA7" w:rsidRDefault="0062136E" w:rsidP="0062136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Người mà không cầu sanh Tịnh độ,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nói thật ra, họ không có phước báo,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thiện căn phước đức không đầy đủ,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họ không có ý nguyện này, điều này chúng ta cần nhận thức rõ ràng.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Tại sao trong kinh Hoa Nghiêm,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Văn-thù và Phổ Hiền khuyên 41 giai vị pháp thân đại sĩ cầu sanh Tịnh độ,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dùng mười đại nguyện vương dẫn về Cực Lạc?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này nhất định phải biết, pháp môn này khó tin nhưng dễ tu.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dễ tu,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là so với các pháp môn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chứ chúng ta cũng không được xem là quá dễ dàng. Vãng sanh Tây Phương cần phải đầy đủ ba điều kiện,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này thì mọi người đều biết, tam tư lương của Tịnh độ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ba điều kiện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tín nguyện hạnh. “Tín”,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đại sư Ngẫu Ích trong Yếu Giải nói rất hay,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tin mình, tin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tin nhân, tin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tin sự, tin lý.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Tại sao tín tâm của chúng ta không đầy đủ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Bởi vì cửa mê chúng ta chưa phá, chúng ta đang mê, chưa có giác ngộ,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khó là ở chỗ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làm thế nào mới có thể phá cửa mê?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phải khai trí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chúng ta không thể khai trí tuệ?</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Ở trong đây có chướng ngại,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nghiệp chướng, mười sáu chữ tôi thường hay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là nghiệp chướng: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tư tự lợi, tham sân si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cái ở bên trong, là nội bộ;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bên ngoài là “ngũ dục lục trần, danh văn lợi dưỡng”.</w:t>
      </w:r>
      <w:r w:rsidRPr="00752AA7">
        <w:rPr>
          <w:rFonts w:ascii="Times New Roman" w:eastAsia="Cambria" w:hAnsi="Times New Roman" w:cs="Times New Roman"/>
          <w:sz w:val="28"/>
          <w:szCs w:val="28"/>
        </w:rPr>
        <w:t> </w:t>
      </w:r>
    </w:p>
    <w:p w:rsidR="0062136E" w:rsidRPr="00752AA7" w:rsidRDefault="0062136E" w:rsidP="0062136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Cho nên chúng ta phải tự hỏi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khởi tâm động niệm, lời nói việc làm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tương ưng với những thứ này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Nếu như tương ưng với những thứ </w:t>
      </w:r>
      <w:r w:rsidRPr="00752AA7">
        <w:rPr>
          <w:rFonts w:ascii="Times New Roman" w:eastAsia="Book Antiqua" w:hAnsi="Times New Roman" w:cs="Times New Roman"/>
          <w:sz w:val="28"/>
          <w:szCs w:val="28"/>
        </w:rPr>
        <w:lastRenderedPageBreak/>
        <w:t>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niệm Phật cũng không thể vãng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nó chướng ngại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chướng ngại bạn khai ngộ,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chướng ngại bạn tu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chướng ngại bạn chứng quả, bắt buộc phải đem mười sáu chữ này đào thải sạch sẽ.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Chướng ngại của chúng ta đã trừ hết thì trí tuệ liền hiện tiền, mở quyển kinh Đại thừa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mới có thể thấy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nghĩa lý vi diệu ở trong đó.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là quyển kinh điển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là những văn tự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khi mở ra thì người khác có thể nhìn thấy vô vàn ý nghĩa,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chúng ta không nhìn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nhìn thấy là do nghiệp chướng che lấp rồi; nghiệp chướng mỏng thì trí tuệ tăng trưởng một chút,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nhìn thấy nhiều một chút.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công phu của chính mình có tiến bộ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cần hỏi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mình mỗi ngày mở quyển kinh ra thì biết thôi.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 hôm nay đọc quyển kinh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phải là hiểu thêm được một chút ý nghĩa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 là bạn đã có tiến bộ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mở quyển kinh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hôm nay giống như hôm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 là bạn hoàn toàn không có tiến bộ.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Tiến bộ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“phiền não nhẹ, trí tuệ tăng”,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thật sự tiến bộ,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không phải gì khác, hy vọng đồng tu chúng ta lưu ý mặt này. </w:t>
      </w:r>
    </w:p>
    <w:p w:rsidR="0062136E" w:rsidRPr="00752AA7" w:rsidRDefault="0062136E" w:rsidP="0062136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i/>
          <w:sz w:val="28"/>
          <w:szCs w:val="28"/>
        </w:rPr>
        <w:t>“Thành Phật Pháp Hoa, khai tuệ Lăng-nghiêm”</w:t>
      </w:r>
      <w:r w:rsidRPr="00752AA7">
        <w:rPr>
          <w:rFonts w:ascii="Times New Roman" w:eastAsia="Book Antiqua" w:hAnsi="Times New Roman" w:cs="Times New Roman"/>
          <w:sz w:val="28"/>
          <w:szCs w:val="28"/>
        </w:rPr>
        <w:t>, hai câu nói này giảng thế nào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Tại sao nói kinh Pháp Hoa là kinh thành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Đồng tu học giáo cần phải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thời kỳ đầu Thế Tôn giảng kinh thuyết pháp cho mọi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thật sự ngài có nói nhất-xiển-đề không thể thành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nhất-xiển-đề là tiếng Phạn,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nghĩa là người không có thiện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đã đoạn thiện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loại người này không thể thành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Giảng đến kinh Pháp Hoa thì khai quyền hiển thật,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đã nói lời chân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nhất-xiển-đề cũng có Phật tánh,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 có Phật tánh thì đều sẽ làm Phật, cho nên nói “thành Phật Pháp Hoa”. Trong giáo nghĩa của Pháp Hoa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tất cả chúng sanh không có người nào mà không thành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là thành Phật sớm hay muộn không như nhau mà thôi.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nào thành Phật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nào họ quay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“quay đầu là bờ”.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Hôm nay bạn quay đầu thì hôm nay bạn làm Phật, ngày mai quay đầu thì ngày mai làm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Đến khi nào làm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Sự việc này không cần hỏi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hỏi chính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Quay đầu từ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vừa mới nói, quay đầu từ tự tư tự lợi,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quay đầu từ tham sân si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quay đầu từ ngũ dục lục trần,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quay đầu từ danh văn lợi dưỡng,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quay đầu chính là bờ,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mới có thể vào cảnh giới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đó bạn liễu giải pháp môn của Đại thừa,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Tịnh tông là thù thắng đệ nhất,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quyết một lòng một dạ niệm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đời này thành công rồi. Đoạn thứ hai nói về thái độ tu hành:</w:t>
      </w:r>
      <w:r w:rsidRPr="00752AA7">
        <w:rPr>
          <w:rFonts w:ascii="Times New Roman" w:eastAsia="Cambria" w:hAnsi="Times New Roman" w:cs="Times New Roman"/>
          <w:sz w:val="28"/>
          <w:szCs w:val="28"/>
        </w:rPr>
        <w:t> </w:t>
      </w:r>
    </w:p>
    <w:p w:rsidR="0062136E" w:rsidRPr="00752AA7" w:rsidRDefault="0062136E" w:rsidP="0062136E">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sidRPr="00752AA7">
        <w:rPr>
          <w:rFonts w:ascii="Times New Roman" w:eastAsia="Book Antiqua" w:hAnsi="Times New Roman" w:cs="Times New Roman"/>
          <w:b/>
          <w:sz w:val="28"/>
          <w:szCs w:val="28"/>
        </w:rPr>
        <w:lastRenderedPageBreak/>
        <w:t>II. Phật pháp không người giảng, tuy trí cũng chẳng hiểu.</w:t>
      </w:r>
      <w:r w:rsidRPr="00752AA7">
        <w:rPr>
          <w:rFonts w:ascii="Times New Roman" w:eastAsia="Cambria" w:hAnsi="Times New Roman" w:cs="Times New Roman"/>
          <w:b/>
          <w:sz w:val="28"/>
          <w:szCs w:val="28"/>
        </w:rPr>
        <w:t> </w:t>
      </w:r>
      <w:r w:rsidRPr="00752AA7">
        <w:rPr>
          <w:rFonts w:ascii="Times New Roman" w:eastAsia="Book Antiqua" w:hAnsi="Times New Roman" w:cs="Times New Roman"/>
          <w:b/>
          <w:sz w:val="28"/>
          <w:szCs w:val="28"/>
        </w:rPr>
        <w:t>Lời này Thế Tôn đã nói trong kinh Hoa Nghiêm,</w:t>
      </w:r>
      <w:r w:rsidRPr="00752AA7">
        <w:rPr>
          <w:rFonts w:ascii="Times New Roman" w:eastAsia="Cambria" w:hAnsi="Times New Roman" w:cs="Times New Roman"/>
          <w:b/>
          <w:sz w:val="28"/>
          <w:szCs w:val="28"/>
        </w:rPr>
        <w:t> </w:t>
      </w:r>
      <w:r w:rsidRPr="00752AA7">
        <w:rPr>
          <w:rFonts w:ascii="Times New Roman" w:eastAsia="Book Antiqua" w:hAnsi="Times New Roman" w:cs="Times New Roman"/>
          <w:b/>
          <w:sz w:val="28"/>
          <w:szCs w:val="28"/>
        </w:rPr>
        <w:t>đã nói trong Đại Trí Độ Luận. Cho nên, người xưa vạn dặm theo thầy, chẳng nề lao khổ. Quả thực nếu không gặp được chân thiện tri thức thì chẳng thể do đâu mà giác ngộ.</w:t>
      </w:r>
    </w:p>
    <w:p w:rsidR="0062136E" w:rsidRPr="00752AA7" w:rsidRDefault="0062136E" w:rsidP="0062136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“Chân thiện tri thức” là thiện tri thức chân thật, nhất định phải có thiện tri thức chân thật chỉ dạy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chúng ta mới có cơ hội giác ngộ.</w:t>
      </w:r>
      <w:r w:rsidRPr="00752AA7">
        <w:rPr>
          <w:rFonts w:ascii="Times New Roman" w:eastAsia="Cambria" w:hAnsi="Times New Roman" w:cs="Times New Roman"/>
          <w:sz w:val="28"/>
          <w:szCs w:val="28"/>
        </w:rPr>
        <w:t> </w:t>
      </w:r>
    </w:p>
    <w:p w:rsidR="0062136E" w:rsidRPr="00752AA7" w:rsidRDefault="0062136E" w:rsidP="0062136E">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sidRPr="00752AA7">
        <w:rPr>
          <w:rFonts w:ascii="Times New Roman" w:eastAsia="Book Antiqua" w:hAnsi="Times New Roman" w:cs="Times New Roman"/>
          <w:b/>
          <w:sz w:val="28"/>
          <w:szCs w:val="28"/>
        </w:rPr>
        <w:t>Thế nhưng minh sư, bạn lành khó gặp, cần phải tận lòng thành, sám trừ nghiệp chướng, rửa sạch tam cấu.</w:t>
      </w:r>
      <w:r w:rsidRPr="00752AA7">
        <w:rPr>
          <w:rFonts w:ascii="Times New Roman" w:eastAsia="Cambria" w:hAnsi="Times New Roman" w:cs="Times New Roman"/>
          <w:b/>
          <w:sz w:val="28"/>
          <w:szCs w:val="28"/>
        </w:rPr>
        <w:t> </w:t>
      </w:r>
    </w:p>
    <w:p w:rsidR="0062136E" w:rsidRPr="00752AA7" w:rsidRDefault="0062136E" w:rsidP="0062136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“Tam cấu” chính là tam hữu: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Dục giới hữu, Sắc giới hữu, Vô Sắc giới hữu;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tam cấu chính là ba loại: nghiệp chướng, tập khí, phiền não. </w:t>
      </w:r>
    </w:p>
    <w:p w:rsidR="0062136E" w:rsidRPr="00752AA7" w:rsidRDefault="0062136E" w:rsidP="0062136E">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sidRPr="00752AA7">
        <w:rPr>
          <w:rFonts w:ascii="Times New Roman" w:eastAsia="Book Antiqua" w:hAnsi="Times New Roman" w:cs="Times New Roman"/>
          <w:b/>
          <w:sz w:val="28"/>
          <w:szCs w:val="28"/>
        </w:rPr>
        <w:t>Chuyên tâm chân tịnh được thành bậc pháp khí,</w:t>
      </w:r>
      <w:r w:rsidRPr="00752AA7">
        <w:rPr>
          <w:rFonts w:ascii="Times New Roman" w:eastAsia="Cambria" w:hAnsi="Times New Roman" w:cs="Times New Roman"/>
          <w:b/>
          <w:sz w:val="28"/>
          <w:szCs w:val="28"/>
        </w:rPr>
        <w:t> </w:t>
      </w:r>
      <w:r w:rsidRPr="00752AA7">
        <w:rPr>
          <w:rFonts w:ascii="Times New Roman" w:eastAsia="Book Antiqua" w:hAnsi="Times New Roman" w:cs="Times New Roman"/>
          <w:b/>
          <w:sz w:val="28"/>
          <w:szCs w:val="28"/>
        </w:rPr>
        <w:t xml:space="preserve">rồi sau đó dùng chân tâm cảm cầu thì ắt được cảm ứng vậy. </w:t>
      </w:r>
    </w:p>
    <w:p w:rsidR="0062136E" w:rsidRPr="00752AA7" w:rsidRDefault="0062136E" w:rsidP="0062136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Cảm ứng đạo giao, tâm chân thành có thể cảm thông.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của chúng ta là tâm hư ngụy,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tự tư tự lợi, tham sân si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theo đuổi danh văn lợi dưỡng,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loại tâm này là tâm luân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thể cảm ứng với Phật Bồ-tát, nhất định phải biết đạo lý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như thế nào mới có thể cảm ứng với Phật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chân thành, tâm thanh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bình đẳng, tâm giác ngộ,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từ bi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niệm niệm cảm ứng đạo giao với Phật Bồ-tát.</w:t>
      </w:r>
    </w:p>
    <w:p w:rsidR="0062136E" w:rsidRPr="00752AA7" w:rsidRDefault="0062136E" w:rsidP="0062136E">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sidRPr="00752AA7">
        <w:rPr>
          <w:rFonts w:ascii="Times New Roman" w:eastAsia="Book Antiqua" w:hAnsi="Times New Roman" w:cs="Times New Roman"/>
          <w:b/>
          <w:sz w:val="28"/>
          <w:szCs w:val="28"/>
        </w:rPr>
        <w:t>Vì thế, học nhân hãy nên phát tâm chí thành, cung kính, khẩn thiết, dứt tuyệt lợi dưỡng.</w:t>
      </w:r>
      <w:r w:rsidRPr="00752AA7">
        <w:rPr>
          <w:rFonts w:ascii="Times New Roman" w:eastAsia="Cambria" w:hAnsi="Times New Roman" w:cs="Times New Roman"/>
          <w:b/>
          <w:sz w:val="28"/>
          <w:szCs w:val="28"/>
        </w:rPr>
        <w:t> </w:t>
      </w:r>
    </w:p>
    <w:p w:rsidR="0062136E" w:rsidRPr="00752AA7" w:rsidRDefault="0062136E" w:rsidP="0062136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Phải đoạn tuyệt danh văn lợi dưỡng.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có loại tâm này, vẫn còn tham danh văn lợi dưỡng,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dù gặp được Thích-ca Mâu-ni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cũng không thể thành đạo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nghiệp chướng quá nặng, cho nên phải biết danh văn lợi dưỡng hại chết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Các tín đồ nhìn thấy pháp sư đều phát tâm cúng dường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để cầu phước; chúng ta thử nghĩ, chúng ta có thể làm ruộng phước cho họ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không thể làm ruộng phước cho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thân chúng ta không phải là ruộng phước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như lời cổ nhân nói: </w:t>
      </w:r>
    </w:p>
    <w:p w:rsidR="0062136E" w:rsidRPr="00752AA7" w:rsidRDefault="0062136E" w:rsidP="0062136E">
      <w:pPr>
        <w:spacing w:after="0" w:line="288" w:lineRule="auto"/>
        <w:ind w:firstLine="1152"/>
        <w:jc w:val="both"/>
        <w:rPr>
          <w:rFonts w:ascii="Times New Roman" w:eastAsia="Book Antiqua" w:hAnsi="Times New Roman" w:cs="Times New Roman"/>
          <w:i/>
          <w:sz w:val="28"/>
          <w:szCs w:val="28"/>
        </w:rPr>
      </w:pPr>
      <w:r w:rsidRPr="00752AA7">
        <w:rPr>
          <w:rFonts w:ascii="Times New Roman" w:eastAsia="Book Antiqua" w:hAnsi="Times New Roman" w:cs="Times New Roman"/>
          <w:i/>
          <w:sz w:val="28"/>
          <w:szCs w:val="28"/>
        </w:rPr>
        <w:t xml:space="preserve">Một hạt gạo thí chủ, </w:t>
      </w:r>
    </w:p>
    <w:p w:rsidR="0062136E" w:rsidRPr="00752AA7" w:rsidRDefault="0062136E" w:rsidP="0062136E">
      <w:pPr>
        <w:spacing w:after="0" w:line="288" w:lineRule="auto"/>
        <w:ind w:firstLine="1152"/>
        <w:jc w:val="both"/>
        <w:rPr>
          <w:rFonts w:ascii="Times New Roman" w:eastAsia="Book Antiqua" w:hAnsi="Times New Roman" w:cs="Times New Roman"/>
          <w:i/>
          <w:sz w:val="28"/>
          <w:szCs w:val="28"/>
        </w:rPr>
      </w:pPr>
      <w:r w:rsidRPr="00752AA7">
        <w:rPr>
          <w:rFonts w:ascii="Times New Roman" w:eastAsia="Book Antiqua" w:hAnsi="Times New Roman" w:cs="Times New Roman"/>
          <w:i/>
          <w:sz w:val="28"/>
          <w:szCs w:val="28"/>
        </w:rPr>
        <w:t xml:space="preserve">Lớn như núi Tu-di, </w:t>
      </w:r>
    </w:p>
    <w:p w:rsidR="0062136E" w:rsidRPr="00752AA7" w:rsidRDefault="0062136E" w:rsidP="0062136E">
      <w:pPr>
        <w:spacing w:after="0" w:line="288" w:lineRule="auto"/>
        <w:ind w:firstLine="1152"/>
        <w:jc w:val="both"/>
        <w:rPr>
          <w:rFonts w:ascii="Times New Roman" w:eastAsia="Book Antiqua" w:hAnsi="Times New Roman" w:cs="Times New Roman"/>
          <w:i/>
          <w:sz w:val="28"/>
          <w:szCs w:val="28"/>
        </w:rPr>
      </w:pPr>
      <w:r w:rsidRPr="00752AA7">
        <w:rPr>
          <w:rFonts w:ascii="Times New Roman" w:eastAsia="Book Antiqua" w:hAnsi="Times New Roman" w:cs="Times New Roman"/>
          <w:i/>
          <w:sz w:val="28"/>
          <w:szCs w:val="28"/>
        </w:rPr>
        <w:t xml:space="preserve">Đời nay không liễu đạo, </w:t>
      </w:r>
    </w:p>
    <w:p w:rsidR="0062136E" w:rsidRPr="00752AA7" w:rsidRDefault="0062136E" w:rsidP="0062136E">
      <w:pPr>
        <w:spacing w:after="0" w:line="288" w:lineRule="auto"/>
        <w:ind w:firstLine="1152"/>
        <w:jc w:val="both"/>
        <w:rPr>
          <w:rFonts w:ascii="Times New Roman" w:eastAsia="Book Antiqua" w:hAnsi="Times New Roman" w:cs="Times New Roman"/>
          <w:i/>
          <w:sz w:val="28"/>
          <w:szCs w:val="28"/>
        </w:rPr>
      </w:pPr>
      <w:r w:rsidRPr="00752AA7">
        <w:rPr>
          <w:rFonts w:ascii="Times New Roman" w:eastAsia="Book Antiqua" w:hAnsi="Times New Roman" w:cs="Times New Roman"/>
          <w:i/>
          <w:sz w:val="28"/>
          <w:szCs w:val="28"/>
        </w:rPr>
        <w:lastRenderedPageBreak/>
        <w:t xml:space="preserve">Mang lông đội sừng trả. </w:t>
      </w:r>
    </w:p>
    <w:p w:rsidR="0062136E" w:rsidRPr="00752AA7" w:rsidRDefault="0062136E" w:rsidP="0062136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Ngày nay bạn tiếp nhận cúng dường của người ta bao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tương lai bạn thảy đều phải hoàn trả,</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tiêu hóa không nổi, phải trả lại; bạn thật sự thành tựu đạo nghiệp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là ruộng phước,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cúng dường là trồng phước.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Tín đồ cúng dường, chúng ta có thể hưởng thụ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Dứt khoát không được hưởng thụ, 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Hưởng thụ sẽ đọa lạc,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phiền não của bạn sẽ khởi lên,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tham sân si mạn sẽ khởi lên, tín đồ cúng dường một li một tí cũng không được hưởng thụ.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tiếp nhận rồi, xử lý như thế nào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dường đại chúng, phải biết đạo lý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Thật sự thay họ tu phước,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họ bảo chúng ta giúp họ tu phước, số tiền này phải nên làm sự nghiệp phúc lợi xã hội,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hãy giúp họ tu phước.</w:t>
      </w:r>
      <w:r w:rsidRPr="00752AA7">
        <w:rPr>
          <w:rFonts w:ascii="Times New Roman" w:eastAsia="Cambria" w:hAnsi="Times New Roman" w:cs="Times New Roman"/>
          <w:sz w:val="28"/>
          <w:szCs w:val="28"/>
        </w:rPr>
        <w:t> </w:t>
      </w:r>
    </w:p>
    <w:p w:rsidR="0062136E" w:rsidRPr="00752AA7" w:rsidRDefault="0062136E" w:rsidP="0062136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Tổ sư đại đức đã làm gương cho chúng ta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thời cận đại có lão hòa thượng Hư Vân tiếp nhận sự cúng dường của tứ chúng đệ tử,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ngài không có hưởng thụ; quần áo ngài mặc,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mỗi một tấm hình đều thấy vá chùm vá đụp rất nhiều mảnh,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ngài không may áo quần mới, ngài dứt khoát không có nói là đi đâu để ăn một bữa cơm ngon,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hề, tiền đi về đâu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Ngài đem xây chùa,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sửa chùa, cả đời làm rất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ngôi chùa này sửa xong, hoặc xây xong, không phải bản thân ngài đến 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ngài thấy người nào tu hành chân chánh,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đức hạnh thì mời họ đến trụ trì,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nhường cho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thân mình rời 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li một tí cũng không mang theo.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“Xây chùa, an tăng”,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dường người xuất gia, đây là tấm gương điển hình của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vì thường trụ, vì mọi người. </w:t>
      </w:r>
    </w:p>
    <w:p w:rsidR="0062136E" w:rsidRPr="00752AA7" w:rsidRDefault="0062136E" w:rsidP="0062136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Người thứ hai càng tuyệt vời hơn,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là đại sư Ấn Quang, đời sống và phẩm hạnh đạo nghĩa cả đời của đại sư Ấn Quang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giống như lão hòa thượng Hư Vân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Của cúng dường cho ngài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kém lão hòa thượng Hư Vân, ngài đem hết toàn bộ đi in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Ngài ở chùa Báo Quốc, Tô Châu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thành lập một Hoằng Hóa Xã,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dường của thập phương đều dùng làm quỹ để Hoằng Hóa Xã in kinh, hoằng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Các bạn thấy ngài có một cuốn sách nhỏ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“Thượng Hải hộ quốc tức tai pháp hội pháp ngữ”.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Vào thời đó phương Bắc có tai nạn,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ngài đặc biệt trích ra từ trong khoản in kinh 3.000 đồng để cứu giúp dân bị nạn, điều này chúng ta nhìn thấy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tôi cả đời học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đi theo con đường của đại sư Ấn Quang,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dường của thập phương, tôi đem toàn bộ đi in kinh, bố thí;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thì làm băng ghi hình, băng ghi âm, VCD,</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làm những thứ này, đời sống của bản thân chúng tôi rất tiết kiệm, giản dị,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càng đơn giản càng tốt. </w:t>
      </w:r>
    </w:p>
    <w:p w:rsidR="0062136E" w:rsidRPr="00752AA7" w:rsidRDefault="0062136E" w:rsidP="0062136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Ngày nay thường trụ của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thật ra mà nói thì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về mặt đời sống vô cùng đầy đủ,</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phải biết điều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không ăn cơm ở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thông thường tôi ăn cơm với hai món.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Lúc Tổng thống tiền nhiệm của Singapore - tiên sinh Hoàng Kim Huy khi viếng thăm Cư Sĩ Lâm,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cùng ăn cơm với nhau, ông nhìn thấy chúng ta dọn lên mười mấy món 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vô cùng kinh ngạc,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nói: “Tôi mỗi ngày ăn cơm chỉ có năm món,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quý vị có đến mười mấy món.”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này không hề giả chút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Lão tiên sinh Hoàng năm nay đã hơn 80 tuổi,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thân thể rất khỏe mạnh, nói chuyện còn rất khỏe, cho nên chúng ta nhất định phải biết tiết kiệm. Tôi rất thích ở trên núi Cổ Tấn, tôi ở trên núi Cổ Tấn mấy ngày,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một số đồng học cùng ăn chung với tôi, mỗi ngày tôi ăn cơm với một đĩa rau sống; rau của họ là tự trồng,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phân hóa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thuốc trừ sâu.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Mỗi bữa ăn là một đĩa rau sống lớn,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cần gia vị gì cả.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Đời sống càng đơn giản thì càng khỏe mạnh, cổ nhân nói: </w:t>
      </w:r>
      <w:r w:rsidRPr="00752AA7">
        <w:rPr>
          <w:rFonts w:ascii="Times New Roman" w:eastAsia="Book Antiqua" w:hAnsi="Times New Roman" w:cs="Times New Roman"/>
          <w:i/>
          <w:sz w:val="28"/>
          <w:szCs w:val="28"/>
        </w:rPr>
        <w:t>“Bệnh từ miệng vào, họa từ miệng ra”</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chút cũng không sai.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phải lìa danh văn lợi dưỡng,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lìa những thứ này thì vô phương,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Bồ-tát cũng không có cách gì giúp bạn được.</w:t>
      </w:r>
    </w:p>
    <w:p w:rsidR="0062136E" w:rsidRPr="00752AA7" w:rsidRDefault="0062136E" w:rsidP="0062136E">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sidRPr="00752AA7">
        <w:rPr>
          <w:rFonts w:ascii="Times New Roman" w:eastAsia="Book Antiqua" w:hAnsi="Times New Roman" w:cs="Times New Roman"/>
          <w:b/>
          <w:sz w:val="28"/>
          <w:szCs w:val="28"/>
        </w:rPr>
        <w:t>Chớ giải đãi ngạo mạn.</w:t>
      </w:r>
    </w:p>
    <w:p w:rsidR="0062136E" w:rsidRPr="00752AA7" w:rsidRDefault="0062136E" w:rsidP="0062136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“Giải đãi” là lười biếng, uể oải;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“ngạo mạn” là kiêu căng tự đại.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người mà giải đãi, ngạo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không thể có thành tựu.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Trong kinh sách nhà Nho cũng nói: </w:t>
      </w:r>
      <w:r w:rsidRPr="00752AA7">
        <w:rPr>
          <w:rFonts w:ascii="Times New Roman" w:eastAsia="Book Antiqua" w:hAnsi="Times New Roman" w:cs="Times New Roman"/>
          <w:i/>
          <w:sz w:val="28"/>
          <w:szCs w:val="28"/>
        </w:rPr>
        <w:t>“Ngạo mạn sẽ bị tổn hại, khiêm tốn sẽ được lợi ích”</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học khiêm tốn, phải cần mẫn.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thấy Khổng lão phu tử,</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“Phu tử vào Thái miếu, việc gì cũng hỏi”</w:t>
      </w:r>
      <w:r w:rsidRPr="00752AA7">
        <w:rPr>
          <w:rFonts w:ascii="Times New Roman" w:eastAsia="Book Antiqua" w:hAnsi="Times New Roman" w:cs="Times New Roman"/>
          <w:sz w:val="28"/>
          <w:szCs w:val="28"/>
        </w:rPr>
        <w:t>, việc gì cũng hỏi là gì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Lúc nào cũng thỉnh giáo người khác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hòng thành tựu học vấn của ngài.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đang là sơ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nếu ngạo mạn thì sẽ chướng ngại sự tiến bộ của chính chúng ta. </w:t>
      </w:r>
    </w:p>
    <w:p w:rsidR="0062136E" w:rsidRPr="00752AA7" w:rsidRDefault="0062136E" w:rsidP="0062136E">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sidRPr="00752AA7">
        <w:rPr>
          <w:rFonts w:ascii="Times New Roman" w:eastAsia="Book Antiqua" w:hAnsi="Times New Roman" w:cs="Times New Roman"/>
          <w:b/>
          <w:sz w:val="28"/>
          <w:szCs w:val="28"/>
        </w:rPr>
        <w:t>Bỏ đi thành kiến.</w:t>
      </w:r>
    </w:p>
    <w:p w:rsidR="0062136E" w:rsidRPr="00752AA7" w:rsidRDefault="0062136E" w:rsidP="0062136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“Thành kiến” là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Cái vào trước làm chủ, trong việc dạy học thì thiện tri thức vô cùng coi trọng điểm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tôi học triết học với tiên sinh Phương Đông Mỹ,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đã từng nói với các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thầy bảo tôi chủ nhật hằng tuần đến nhà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thầy sẽ dạy cho tôi hai tiếng đồng hồ tại nhà thầy, nguyên nhân là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không có thành kiến; tôi vô cùng yêu thích triết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chưa từng học bao giờ,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thật giống như một tờ giấy trắng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bạn đã từng học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đã đọc rất nhiều sách triết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từng nghe rất nhiều người giảng giải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thầy không dạy bạn, cùng lắm là nói: </w:t>
      </w:r>
      <w:r w:rsidRPr="00752AA7">
        <w:rPr>
          <w:rFonts w:ascii="Times New Roman" w:eastAsia="Book Antiqua" w:hAnsi="Times New Roman" w:cs="Times New Roman"/>
          <w:sz w:val="28"/>
          <w:szCs w:val="28"/>
        </w:rPr>
        <w:lastRenderedPageBreak/>
        <w:t>“Đến khi nào tôi lên dạy ở trường, anh hãy đến dự thính.”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Tại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Bởi vì bạn có thành kiến.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Muốn trừ bỏ những thành kiến này của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là việc dễ dàng.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tình hình này, chỉ có không dạy mà thôi.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Cổ nhân nói, học trò cầu thầy không dễ dàng,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gặp, chẳng thể cầu”;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thầy muốn tìm một học trò truyền pháp thì càng khó hơn,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hết sức không dễ dàng. </w:t>
      </w:r>
    </w:p>
    <w:p w:rsidR="0062136E" w:rsidRPr="00752AA7" w:rsidRDefault="0062136E" w:rsidP="0062136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Khi tôi thân cận lão cư sĩ Lý Bỉnh Nam,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chẳng qua mới có hai vị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học triết học với tiên sinh Phương Đông Mỹ,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học Phật học với đại sư Chương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tổng cộng mới học được bốn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nông cạn, thời gian cũng không dài,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mà lúc thầy Lý gặp mặt còn yêu cầu tôi vứt bỏ toàn bộ,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thầy nói: “Những điều mà anh học trước đây, tôi không thừa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anh muốn học với tôi thì phải học lại từ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Những gì mà bạn học trước đây đều không được nhắc đến, người như thế này thì mới được nhận làm học trò.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như nghe thầy Lý giảng mà cái này trước đây tiên sinh Phương giảng thế nào đó,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đại sư Chương Gia giảng thế nào đó..., thầy đâu có nhiều thời gian để biện luận với bạn như vậy? Không dạy bạn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gọi là sư thừa,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gọi là “học lời dạy của một nhà”,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thầy nhất định chịu trách nhiệm chỉ dạy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bạn có thành kiến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thầy tuyệt đối không chịu trách nhiệm,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tuyệt đối không dạy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theo học dự thính là được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Đối với giảng kinh thuyết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“người đến không cự tuyệt, người đi không giữ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có thể đến nghe giảng,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tuyệt đối sẽ không dạy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Thành kiến rất hại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học càng nhiều thứ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đầu óc càng phức tạp,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càng khó khai trí tuệ, tại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bạn không thể đạt được tâm thanh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Quý vị phải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thanh tịnh khởi tác dụng chính là trí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phiền não khởi tác dụng chính là tội nghiệp, trong kinh Địa Tạng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“Chúng sanh cõi Diêm-phù-đề khởi tâm động niệm không gì chẳng phải tội”</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tạo tội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ba điều kiện này vô cùng quan trọng.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địa phải chân thành, khẩn thiết,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đoạn tuyệt lợi dưỡng,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bỏ đi giải đãi, ngạo mạn, thành kiến.</w:t>
      </w:r>
    </w:p>
    <w:p w:rsidR="0062136E" w:rsidRPr="00752AA7" w:rsidRDefault="0062136E" w:rsidP="0062136E">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sidRPr="00752AA7">
        <w:rPr>
          <w:rFonts w:ascii="Times New Roman" w:eastAsia="Book Antiqua" w:hAnsi="Times New Roman" w:cs="Times New Roman"/>
          <w:b/>
          <w:sz w:val="28"/>
          <w:szCs w:val="28"/>
        </w:rPr>
        <w:t>Như vậy mà kính Phật, tôn pháp,</w:t>
      </w:r>
      <w:r w:rsidRPr="00752AA7">
        <w:rPr>
          <w:rFonts w:ascii="Times New Roman" w:eastAsia="Cambria" w:hAnsi="Times New Roman" w:cs="Times New Roman"/>
          <w:b/>
          <w:sz w:val="28"/>
          <w:szCs w:val="28"/>
        </w:rPr>
        <w:t> </w:t>
      </w:r>
      <w:r w:rsidRPr="00752AA7">
        <w:rPr>
          <w:rFonts w:ascii="Times New Roman" w:eastAsia="Book Antiqua" w:hAnsi="Times New Roman" w:cs="Times New Roman"/>
          <w:b/>
          <w:sz w:val="28"/>
          <w:szCs w:val="28"/>
        </w:rPr>
        <w:t>phụng sự thầy, thân ái với bạn học thì mới hòng được cảm thông.</w:t>
      </w:r>
      <w:r w:rsidRPr="00752AA7">
        <w:rPr>
          <w:rFonts w:ascii="Times New Roman" w:eastAsia="Cambria" w:hAnsi="Times New Roman" w:cs="Times New Roman"/>
          <w:b/>
          <w:sz w:val="28"/>
          <w:szCs w:val="28"/>
        </w:rPr>
        <w:t> </w:t>
      </w:r>
      <w:r w:rsidRPr="00752AA7">
        <w:rPr>
          <w:rFonts w:ascii="Times New Roman" w:eastAsia="Book Antiqua" w:hAnsi="Times New Roman" w:cs="Times New Roman"/>
          <w:b/>
          <w:sz w:val="28"/>
          <w:szCs w:val="28"/>
        </w:rPr>
        <w:t>Phải biết thành kính là chìa khóa thần bí của nhà Phật.</w:t>
      </w:r>
      <w:r w:rsidRPr="00752AA7">
        <w:rPr>
          <w:rFonts w:ascii="Times New Roman" w:eastAsia="Cambria" w:hAnsi="Times New Roman" w:cs="Times New Roman"/>
          <w:b/>
          <w:sz w:val="28"/>
          <w:szCs w:val="28"/>
        </w:rPr>
        <w:t> </w:t>
      </w:r>
      <w:r w:rsidRPr="00752AA7">
        <w:rPr>
          <w:rFonts w:ascii="Times New Roman" w:eastAsia="Book Antiqua" w:hAnsi="Times New Roman" w:cs="Times New Roman"/>
          <w:b/>
          <w:sz w:val="28"/>
          <w:szCs w:val="28"/>
        </w:rPr>
        <w:t>Đây chính là điều mà Ấn tổ đã nhiều lần răn dạy người học.</w:t>
      </w:r>
      <w:r w:rsidRPr="00752AA7">
        <w:rPr>
          <w:rFonts w:ascii="Times New Roman" w:eastAsia="Cambria" w:hAnsi="Times New Roman" w:cs="Times New Roman"/>
          <w:b/>
          <w:sz w:val="28"/>
          <w:szCs w:val="28"/>
        </w:rPr>
        <w:t> </w:t>
      </w:r>
    </w:p>
    <w:p w:rsidR="0062136E" w:rsidRPr="00752AA7" w:rsidRDefault="0062136E" w:rsidP="0062136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Trong Văn Sao, đại sư Ấn Quang nhiều lần chỉ dạy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thế nào để vào cửa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là thành kính, chí thành cung kính thì bạn mới có thể đạt được Phật pháp.</w:t>
      </w:r>
    </w:p>
    <w:p w:rsidR="0062136E" w:rsidRPr="00752AA7" w:rsidRDefault="0062136E" w:rsidP="0062136E">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sidRPr="00752AA7">
        <w:rPr>
          <w:rFonts w:ascii="Times New Roman" w:eastAsia="Book Antiqua" w:hAnsi="Times New Roman" w:cs="Times New Roman"/>
          <w:b/>
          <w:sz w:val="28"/>
          <w:szCs w:val="28"/>
        </w:rPr>
        <w:lastRenderedPageBreak/>
        <w:t>Tôi học Phật 15 năm mới sâu sắc thể hội được lời chân thật trân quý ấy. Bởi thế, muốn nghiên cứu kinh giáo và tu đạo thì buộc phải có đầy đủ thái độ này.</w:t>
      </w:r>
    </w:p>
    <w:p w:rsidR="00B5376F" w:rsidRPr="00DE00A3" w:rsidRDefault="0062136E" w:rsidP="00DE00A3">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Tôi rất nhấn mạnh về điểm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đạo nghiệp của chúng ta có thể thành tựu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có thể học kinh giáo tốt hay không, có thể giảng hay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9/10 là do thái độ quyết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phương pháp chẳng qua chỉ là 1/10 mà thôi.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thái độ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dù không biết phương pháp nhưng giảng cái nào cũng có đạo lý,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đều không có sai lầm.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tại sao tôi viết ra phương pháp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Năm ấy, bài văn này là do pháp sư Thiên Ất khải thỉnh, bà hỏi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phương pháp giảng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vừa mở đầu, trước hết tôi nói với bà là thái độ quan trọng hơn phương pháp. Thầy Lý mở lớp ở Đài Trung,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thời gian thầy mở lớp chỉ có hai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tuần lên lớp một lần,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bởi vì học trò đều là người tại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có công ăn việc làm, mỗi tuần họ dùng thời gian một ngày đến cầu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trong hai năm, tổng cộng thời gian không quá một trăm ngày.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Số học trò mà thầy dạy,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vào thời đó học sinh chúng tôi có hơn hai mươi người, người thật sự được xem là có thành tựu chỉ có ba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hai vị còn lại là cư sĩ tại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tuổi tác cũng tương đương với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Nguyên nhân là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Mấu chốt chính là dứt tuyệt lợi dưỡng, chớ lười biếng ngạo mạn, bỏ đi thành kiến; nếu bạn có những thứ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theo thầy học như thế nào cũng rất khó thành tựu,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bị thời gian đào thải hết.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nếu quý vị thật sự muốn thành tựu thì buộc phải có thái độ tu học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nhà Phật gọi đó là “pháp khí”. Tốt rồi, hôm nay chúng ta giảng đến đây.</w:t>
      </w:r>
      <w:r w:rsidRPr="00752AA7">
        <w:rPr>
          <w:rFonts w:ascii="Times New Roman" w:eastAsia="Cambria" w:hAnsi="Times New Roman" w:cs="Times New Roman"/>
          <w:sz w:val="28"/>
          <w:szCs w:val="28"/>
        </w:rPr>
        <w:t> </w:t>
      </w:r>
      <w:bookmarkStart w:id="0" w:name="_GoBack"/>
      <w:bookmarkEnd w:id="0"/>
    </w:p>
    <w:p w:rsidR="00E54FA5" w:rsidRDefault="00E54FA5" w:rsidP="00E54FA5">
      <w:pPr>
        <w:spacing w:after="0" w:line="288" w:lineRule="auto"/>
        <w:jc w:val="both"/>
        <w:rPr>
          <w:rFonts w:ascii="Times New Roman" w:eastAsia="Times New Roman" w:hAnsi="Times New Roman" w:cs="Times New Roman"/>
          <w:b/>
          <w:color w:val="000000"/>
          <w:sz w:val="28"/>
          <w:szCs w:val="28"/>
        </w:rPr>
      </w:pPr>
    </w:p>
    <w:sectPr w:rsidR="00E54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02741"/>
    <w:rsid w:val="00074652"/>
    <w:rsid w:val="00087B79"/>
    <w:rsid w:val="000901EF"/>
    <w:rsid w:val="000E31C1"/>
    <w:rsid w:val="001232FB"/>
    <w:rsid w:val="0012499F"/>
    <w:rsid w:val="0013099F"/>
    <w:rsid w:val="0016719B"/>
    <w:rsid w:val="001C08CA"/>
    <w:rsid w:val="001D1874"/>
    <w:rsid w:val="0022334A"/>
    <w:rsid w:val="00226988"/>
    <w:rsid w:val="002759F5"/>
    <w:rsid w:val="00290564"/>
    <w:rsid w:val="0029072A"/>
    <w:rsid w:val="00290CD5"/>
    <w:rsid w:val="002A4C7C"/>
    <w:rsid w:val="002B1F58"/>
    <w:rsid w:val="002E5474"/>
    <w:rsid w:val="002F1B38"/>
    <w:rsid w:val="002F52E4"/>
    <w:rsid w:val="00356566"/>
    <w:rsid w:val="003A2F23"/>
    <w:rsid w:val="003E0FB0"/>
    <w:rsid w:val="003E1D93"/>
    <w:rsid w:val="00416AEE"/>
    <w:rsid w:val="00430F63"/>
    <w:rsid w:val="004422BD"/>
    <w:rsid w:val="00473B20"/>
    <w:rsid w:val="00493CD4"/>
    <w:rsid w:val="004B42ED"/>
    <w:rsid w:val="004B71A4"/>
    <w:rsid w:val="004F3532"/>
    <w:rsid w:val="00510D6D"/>
    <w:rsid w:val="00513153"/>
    <w:rsid w:val="00516863"/>
    <w:rsid w:val="00543008"/>
    <w:rsid w:val="00544ECC"/>
    <w:rsid w:val="0056300F"/>
    <w:rsid w:val="005665AB"/>
    <w:rsid w:val="0059159C"/>
    <w:rsid w:val="005B7A3A"/>
    <w:rsid w:val="005C2853"/>
    <w:rsid w:val="005C7216"/>
    <w:rsid w:val="00616D43"/>
    <w:rsid w:val="0062136E"/>
    <w:rsid w:val="006825F8"/>
    <w:rsid w:val="0069320B"/>
    <w:rsid w:val="006D12FB"/>
    <w:rsid w:val="006E6D19"/>
    <w:rsid w:val="006F7157"/>
    <w:rsid w:val="00776665"/>
    <w:rsid w:val="007A6902"/>
    <w:rsid w:val="007B5ACC"/>
    <w:rsid w:val="007D0AF5"/>
    <w:rsid w:val="007D60E6"/>
    <w:rsid w:val="007F3AD3"/>
    <w:rsid w:val="00813CA1"/>
    <w:rsid w:val="00831129"/>
    <w:rsid w:val="00850CDB"/>
    <w:rsid w:val="008646E9"/>
    <w:rsid w:val="00884154"/>
    <w:rsid w:val="008B02E8"/>
    <w:rsid w:val="008B7483"/>
    <w:rsid w:val="008C2967"/>
    <w:rsid w:val="008F5CE7"/>
    <w:rsid w:val="0090342A"/>
    <w:rsid w:val="00910909"/>
    <w:rsid w:val="0093533B"/>
    <w:rsid w:val="00963EFA"/>
    <w:rsid w:val="00980643"/>
    <w:rsid w:val="0098141A"/>
    <w:rsid w:val="00983E0D"/>
    <w:rsid w:val="00991BFE"/>
    <w:rsid w:val="009B1993"/>
    <w:rsid w:val="009D403A"/>
    <w:rsid w:val="009E4E61"/>
    <w:rsid w:val="009F2D41"/>
    <w:rsid w:val="009F595E"/>
    <w:rsid w:val="00A24833"/>
    <w:rsid w:val="00A47DAB"/>
    <w:rsid w:val="00A5374F"/>
    <w:rsid w:val="00A54AAA"/>
    <w:rsid w:val="00A65C6D"/>
    <w:rsid w:val="00AC295A"/>
    <w:rsid w:val="00AE0CA0"/>
    <w:rsid w:val="00AE1F0D"/>
    <w:rsid w:val="00AF56B6"/>
    <w:rsid w:val="00B21CB0"/>
    <w:rsid w:val="00B312D5"/>
    <w:rsid w:val="00B5376F"/>
    <w:rsid w:val="00B55130"/>
    <w:rsid w:val="00B76692"/>
    <w:rsid w:val="00C1460B"/>
    <w:rsid w:val="00C63E36"/>
    <w:rsid w:val="00C73C54"/>
    <w:rsid w:val="00CA3326"/>
    <w:rsid w:val="00CD103C"/>
    <w:rsid w:val="00D0492F"/>
    <w:rsid w:val="00D113BB"/>
    <w:rsid w:val="00D35DE7"/>
    <w:rsid w:val="00D41DD5"/>
    <w:rsid w:val="00D72B29"/>
    <w:rsid w:val="00D90AD4"/>
    <w:rsid w:val="00DC129B"/>
    <w:rsid w:val="00DC491F"/>
    <w:rsid w:val="00DC4ED9"/>
    <w:rsid w:val="00DC6660"/>
    <w:rsid w:val="00DE00A3"/>
    <w:rsid w:val="00DE4E2B"/>
    <w:rsid w:val="00DE654B"/>
    <w:rsid w:val="00DF7AA8"/>
    <w:rsid w:val="00E13F44"/>
    <w:rsid w:val="00E415E4"/>
    <w:rsid w:val="00E54FA5"/>
    <w:rsid w:val="00E85D2E"/>
    <w:rsid w:val="00ED3BD4"/>
    <w:rsid w:val="00EF73F3"/>
    <w:rsid w:val="00F028F2"/>
    <w:rsid w:val="00F0738F"/>
    <w:rsid w:val="00F3380C"/>
    <w:rsid w:val="00F5131A"/>
    <w:rsid w:val="00F60E8B"/>
    <w:rsid w:val="00F620B1"/>
    <w:rsid w:val="00F72837"/>
    <w:rsid w:val="00F72B49"/>
    <w:rsid w:val="00FC7641"/>
    <w:rsid w:val="00FE32A6"/>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F7627"/>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716F1-3DFA-4675-8F34-774416926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5487</Words>
  <Characters>31276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4</cp:revision>
  <dcterms:created xsi:type="dcterms:W3CDTF">2023-07-29T06:01:00Z</dcterms:created>
  <dcterms:modified xsi:type="dcterms:W3CDTF">2023-07-29T10:01:00Z</dcterms:modified>
</cp:coreProperties>
</file>